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Salus Thomas D.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LIFECORE BIOMEDICAL,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3515 LYMAN BLVD.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CHASKA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55318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LIFECORE BIOMEDICAL, INC. \DE\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LFCR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&amp; 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03/02/2026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270,978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convert into common stock of Lifecore Biomedical, Inc. on a 1 for 1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will vest on the 3rd anniversary of the grant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Aaron S. Perlitsh,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137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37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</w:t>
        <w:tab/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 Salus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54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2209" TargetMode="External"/><Relationship Id="rId14" Type="http://schemas.openxmlformats.org/officeDocument/2006/relationships/hyperlink" Target="http://www.sec.gov/cgi-bin/browse-edgar?action=getcompany&amp;CIK=00010052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2026-03-02T17:54:52Z</dcterms:created>
  <dcterms:modified xsi:type="dcterms:W3CDTF">2026-03-02T17:54:52Z</dcterms:modified>
</cp:coreProperties>
</file>